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9031" w14:textId="77777777" w:rsidR="003F5D8D" w:rsidRPr="0015593C" w:rsidRDefault="003F5D8D" w:rsidP="003F5D8D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3C">
        <w:rPr>
          <w:rFonts w:ascii="Times New Roman" w:hAnsi="Times New Roman" w:cs="Times New Roman"/>
          <w:b/>
          <w:spacing w:val="20"/>
          <w:sz w:val="28"/>
          <w:szCs w:val="28"/>
        </w:rPr>
        <w:t>INFORMACJA</w:t>
      </w:r>
    </w:p>
    <w:p w14:paraId="4A86F80C" w14:textId="2DECB081" w:rsidR="00276808" w:rsidRPr="00EB15F7" w:rsidRDefault="003F5D8D" w:rsidP="00EB1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F7">
        <w:rPr>
          <w:rFonts w:ascii="Times New Roman" w:hAnsi="Times New Roman" w:cs="Times New Roman"/>
          <w:b/>
          <w:sz w:val="28"/>
          <w:szCs w:val="28"/>
        </w:rPr>
        <w:t>o zasadach udzielania nieodpłatnej pomocy prawnej</w:t>
      </w:r>
      <w:r w:rsidR="00EB15F7">
        <w:rPr>
          <w:rFonts w:ascii="Times New Roman" w:hAnsi="Times New Roman" w:cs="Times New Roman"/>
          <w:b/>
          <w:sz w:val="28"/>
          <w:szCs w:val="28"/>
        </w:rPr>
        <w:t>,</w:t>
      </w:r>
      <w:r w:rsidRPr="00EB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F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nieodpłatnego poradnictwa obywatelskiego</w:t>
      </w:r>
      <w:r w:rsidR="00EB15F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EB15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oraz </w:t>
      </w:r>
      <w:r w:rsidRPr="00EB15F7">
        <w:rPr>
          <w:rFonts w:ascii="Times New Roman" w:hAnsi="Times New Roman" w:cs="Times New Roman"/>
          <w:b/>
          <w:sz w:val="28"/>
          <w:szCs w:val="28"/>
        </w:rPr>
        <w:t>osobach uprawnionych</w:t>
      </w:r>
      <w:r w:rsidR="00EB15F7" w:rsidRPr="00EB15F7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Pr="00EB15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godnie </w:t>
      </w:r>
      <w:hyperlink r:id="rId6" w:anchor="_blank" w:history="1">
        <w:r w:rsidRPr="00EB15F7">
          <w:rPr>
            <w:rStyle w:val="Hipercze"/>
            <w:rFonts w:ascii="Times New Roman" w:hAnsi="Times New Roman" w:cs="Times New Roman"/>
            <w:b/>
            <w:i/>
            <w:iCs/>
            <w:color w:val="000000"/>
            <w:sz w:val="28"/>
            <w:szCs w:val="28"/>
            <w:u w:val="none"/>
          </w:rPr>
          <w:t xml:space="preserve">z </w:t>
        </w:r>
        <w:r w:rsidR="0015593C" w:rsidRPr="00EB15F7">
          <w:rPr>
            <w:rStyle w:val="Hipercze"/>
            <w:rFonts w:ascii="Times New Roman" w:hAnsi="Times New Roman" w:cs="Times New Roman"/>
            <w:b/>
            <w:i/>
            <w:iCs/>
            <w:color w:val="000000"/>
            <w:sz w:val="28"/>
            <w:szCs w:val="28"/>
            <w:u w:val="none"/>
          </w:rPr>
          <w:t>ustawą z</w:t>
        </w:r>
        <w:r w:rsidRPr="00EB15F7">
          <w:rPr>
            <w:rStyle w:val="Hipercze"/>
            <w:rFonts w:ascii="Times New Roman" w:hAnsi="Times New Roman" w:cs="Times New Roman"/>
            <w:b/>
            <w:i/>
            <w:iCs/>
            <w:color w:val="000000"/>
            <w:sz w:val="28"/>
            <w:szCs w:val="28"/>
            <w:u w:val="none"/>
          </w:rPr>
          <w:t xml:space="preserve"> dnia 5 sierpnia 2015 r. </w:t>
        </w:r>
      </w:hyperlink>
      <w:r w:rsidRPr="00EB15F7">
        <w:rPr>
          <w:rStyle w:val="Hipercze"/>
          <w:rFonts w:ascii="Times New Roman" w:hAnsi="Times New Roman" w:cs="Times New Roman"/>
          <w:b/>
          <w:i/>
          <w:iCs/>
          <w:color w:val="000000"/>
          <w:sz w:val="28"/>
          <w:szCs w:val="28"/>
          <w:u w:val="none"/>
        </w:rPr>
        <w:t xml:space="preserve">o nieodpłatnej pomocy prawnej, nieodpłatnym poradnictwie obywatelskim oraz edukacji prawnej </w:t>
      </w:r>
      <w:r w:rsidRPr="00EB15F7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>(Dz. U. z 20</w:t>
      </w:r>
      <w:r w:rsidR="00902058" w:rsidRPr="00EB15F7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>20</w:t>
      </w:r>
      <w:r w:rsidRPr="00EB15F7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 xml:space="preserve"> r. poz. 2</w:t>
      </w:r>
      <w:r w:rsidR="00902058" w:rsidRPr="00EB15F7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>232</w:t>
      </w:r>
      <w:r w:rsidR="00276808" w:rsidRPr="00EB15F7">
        <w:rPr>
          <w:rStyle w:val="Hipercze"/>
          <w:rFonts w:ascii="Times New Roman" w:hAnsi="Times New Roman" w:cs="Times New Roman"/>
          <w:b/>
          <w:color w:val="000000"/>
          <w:sz w:val="28"/>
          <w:szCs w:val="28"/>
          <w:u w:val="none"/>
        </w:rPr>
        <w:t>)</w:t>
      </w:r>
    </w:p>
    <w:p w14:paraId="629591DE" w14:textId="77777777" w:rsidR="001F23EE" w:rsidRPr="009F055B" w:rsidRDefault="001F23EE" w:rsidP="003F5D8D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16"/>
          <w:szCs w:val="16"/>
        </w:rPr>
      </w:pPr>
    </w:p>
    <w:p w14:paraId="1F09EC4F" w14:textId="77777777" w:rsidR="007B6BBA" w:rsidRPr="003F5D8D" w:rsidRDefault="007B6BBA" w:rsidP="003F5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</w:t>
      </w:r>
      <w:r w:rsidRPr="003F5D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nieodpłatnej pomocy</w:t>
      </w: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prawnej </w:t>
      </w:r>
    </w:p>
    <w:p w14:paraId="5ABB5370" w14:textId="1831EAB5" w:rsidR="007B6BBA" w:rsidRPr="003F5D8D" w:rsidRDefault="007B6BBA" w:rsidP="003F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Nieodpłatna pomoc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prawna obejmuje:</w:t>
      </w:r>
    </w:p>
    <w:p w14:paraId="5F7CC721" w14:textId="77777777" w:rsidR="007B6BBA" w:rsidRPr="003F5D8D" w:rsidRDefault="007B6BBA" w:rsidP="003F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</w:t>
      </w:r>
      <w:r w:rsid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fizycznej, zwanej dalej „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</w:t>
      </w:r>
      <w:r w:rsid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, o obowiązującym stanie prawnym oraz przysługujących jej uprawnieniach lub spoczywających na niej obowiązkach, w tym w związku z toczącym się postępowaniem przygotowawczym, administracyjnym, sądowym lub sądowoadministracyjnym lub,</w:t>
      </w:r>
    </w:p>
    <w:p w14:paraId="50F015DA" w14:textId="77777777" w:rsidR="007B6BBA" w:rsidRPr="003F5D8D" w:rsidRDefault="007B6BBA" w:rsidP="003F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jej problemu prawnego, lub</w:t>
      </w:r>
    </w:p>
    <w:p w14:paraId="2583365F" w14:textId="77777777" w:rsidR="007B6BBA" w:rsidRPr="003F5D8D" w:rsidRDefault="007B6BBA" w:rsidP="003F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sprawach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pkt 1 i 2, z wyłączeniem pism procesowych w toczącym się postępowaniu przygotowawczym lub sądowym i pism w toczącym się postępowaniu sądowoadministracyjnym, lub,</w:t>
      </w:r>
    </w:p>
    <w:p w14:paraId="35C99CC0" w14:textId="093C108E" w:rsidR="007B6BBA" w:rsidRPr="003F5D8D" w:rsidRDefault="007B6BBA" w:rsidP="003F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3a) 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nieodpłatną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mediację lub</w:t>
      </w:r>
    </w:p>
    <w:p w14:paraId="128F3B1C" w14:textId="6FDC9D2B" w:rsidR="007B6BBA" w:rsidRDefault="007B6BBA" w:rsidP="003F5D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projektu pisma o zwolnienie od kosztów sądowych lub ustanowienie pełnomocnika z urzędu w</w:t>
      </w:r>
      <w:r w:rsidR="00DE4FD9"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sądowym lub ustanowienie adwokata, radcy prawnego, doradcy podatkowego lub rzecznika patentowego w postępowaniu sądowoadministracyjnym oraz poinformowanie o kosztach postępowania i ryzyku finansowym związanym ze skierowaniem 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sprawy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drogę sądową.</w:t>
      </w:r>
    </w:p>
    <w:p w14:paraId="7D865C40" w14:textId="77777777" w:rsidR="00EB15F7" w:rsidRPr="003F5D8D" w:rsidRDefault="00EB15F7" w:rsidP="00EB15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B617D" w14:textId="77777777" w:rsidR="007B6BBA" w:rsidRPr="003F5D8D" w:rsidRDefault="007B6BBA" w:rsidP="003F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</w:t>
      </w:r>
      <w:r w:rsidRPr="003F5D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nieodpłatnego poradnictwa obywatelskiego</w:t>
      </w: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1E7C0F1" w14:textId="77777777" w:rsidR="007B6BBA" w:rsidRPr="003F5D8D" w:rsidRDefault="007B6BBA" w:rsidP="003F5D8D">
      <w:pPr>
        <w:pStyle w:val="Akapitzlist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działania dostosowane do indywidualnej sytuacji osoby uprawnionej, zmierzające do podniesienia świadomości tej osoby o przysługujących jej uprawnieniach lub spoczywających na niej obowiązkach oraz wsparcia w</w:t>
      </w:r>
      <w:r w:rsidR="00DE4FD9"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samodzielnym rozwiązywaniu problemu, w tym, w razie potrzeby, sporządzenie wspólnie z osobą uprawnioną planu działania i pomoc w</w:t>
      </w:r>
      <w:r w:rsidR="00DE4FD9"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realizacji. 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</w:t>
      </w:r>
      <w:r w:rsidR="00DE4FD9"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porady dla osób zadłużonych i porady z zakresu 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mieszkaniowych oraz zabezpieczenia społecznego.</w:t>
      </w:r>
    </w:p>
    <w:p w14:paraId="22E1B0CC" w14:textId="268DF72A" w:rsidR="007B6BBA" w:rsidRDefault="007B6BBA" w:rsidP="003F5D8D">
      <w:pPr>
        <w:pStyle w:val="Akapitzlist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również </w:t>
      </w:r>
      <w:r w:rsidRPr="003F5D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nieodpłatną</w:t>
      </w:r>
      <w:r w:rsidRPr="003F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mediację</w:t>
      </w:r>
      <w:r w:rsidR="0015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F4FE019" w14:textId="77777777" w:rsidR="00EB15F7" w:rsidRDefault="00EB15F7" w:rsidP="00EB15F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85461" w14:textId="77777777" w:rsidR="007B6BBA" w:rsidRPr="003F5D8D" w:rsidRDefault="007B6BBA" w:rsidP="003F5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Osoba uprawniona do </w:t>
      </w:r>
      <w:r w:rsidRPr="003F5D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nieodpłatnej pomocy</w:t>
      </w: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prawnej i </w:t>
      </w:r>
      <w:r w:rsidRPr="003F5D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nieodpłatnego poradnictwa obywatelskiego</w:t>
      </w:r>
      <w:r w:rsidRPr="003F5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D87774" w14:textId="77777777" w:rsidR="00EB15F7" w:rsidRPr="00EB15F7" w:rsidRDefault="00EB15F7" w:rsidP="000D2BE1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14:paraId="229A3ADE" w14:textId="0854EEA5" w:rsidR="009F055B" w:rsidRPr="00EB15F7" w:rsidRDefault="00EB15F7" w:rsidP="00EB15F7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5F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uprawniona, przed uzyskaniem nieodpłatnej pomocy prawnej lub nieodpłatnego poradnictwa obywatelskiego, składa pisemne oświadczenie, że nie jest w stanie ponieść kosztów odpłatnej pomocy prawnej. Osoba korzystająca z nieodpłatnej pomocy prawnej lub nieodpłatnego poradnictwa obywatelskiego w zakresie prowadzonej działalności gospodarczej dodatkowo składa oświadczenie o niezatrudnianiu innych osób w ciągu ostatniego roku. Oświadczenie składa się osobie udzielającej nieodpłatnej pomocy prawnej lub świadczącej nieodpłatne poradnictwo obywatelskie.</w:t>
      </w:r>
    </w:p>
    <w:p w14:paraId="23A4F581" w14:textId="77777777" w:rsidR="00EB15F7" w:rsidRDefault="00EB15F7" w:rsidP="009F055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54521C" w14:textId="77777777" w:rsidR="00EB15F7" w:rsidRDefault="00EB15F7" w:rsidP="009F055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1D12CD2" w14:textId="0A6B2418" w:rsidR="009F055B" w:rsidRPr="009F055B" w:rsidRDefault="009F055B" w:rsidP="009F055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0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Nisku</w:t>
      </w:r>
    </w:p>
    <w:p w14:paraId="20B1236C" w14:textId="77777777" w:rsidR="009F055B" w:rsidRPr="009F055B" w:rsidRDefault="009F055B" w:rsidP="009F055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0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Plac Wolności 2, 37-400 Nisko</w:t>
      </w:r>
    </w:p>
    <w:p w14:paraId="46A8A360" w14:textId="77777777" w:rsidR="001F23EE" w:rsidRDefault="009F055B" w:rsidP="009F055B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F0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tel./fax (15) 841 27 00, 841 26 07, 841 20 57</w:t>
      </w:r>
    </w:p>
    <w:sectPr w:rsidR="001F23EE" w:rsidSect="009F055B">
      <w:pgSz w:w="16839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3E38"/>
    <w:multiLevelType w:val="hybridMultilevel"/>
    <w:tmpl w:val="3B10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388E"/>
    <w:multiLevelType w:val="hybridMultilevel"/>
    <w:tmpl w:val="D978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1828"/>
    <w:multiLevelType w:val="hybridMultilevel"/>
    <w:tmpl w:val="C0F4D180"/>
    <w:lvl w:ilvl="0" w:tplc="96B41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6E5C"/>
    <w:multiLevelType w:val="hybridMultilevel"/>
    <w:tmpl w:val="A2BC9434"/>
    <w:lvl w:ilvl="0" w:tplc="005E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C73"/>
    <w:multiLevelType w:val="hybridMultilevel"/>
    <w:tmpl w:val="08B08A08"/>
    <w:lvl w:ilvl="0" w:tplc="927A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4D2"/>
    <w:multiLevelType w:val="hybridMultilevel"/>
    <w:tmpl w:val="E7B0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1B3F"/>
    <w:multiLevelType w:val="hybridMultilevel"/>
    <w:tmpl w:val="A55C5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0914"/>
    <w:multiLevelType w:val="hybridMultilevel"/>
    <w:tmpl w:val="CB60C488"/>
    <w:lvl w:ilvl="0" w:tplc="96B41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CE"/>
    <w:rsid w:val="0015593C"/>
    <w:rsid w:val="001B17CE"/>
    <w:rsid w:val="001F23EE"/>
    <w:rsid w:val="00276808"/>
    <w:rsid w:val="00283CBD"/>
    <w:rsid w:val="00284495"/>
    <w:rsid w:val="003F5D8D"/>
    <w:rsid w:val="00456316"/>
    <w:rsid w:val="00676EA5"/>
    <w:rsid w:val="007B6BBA"/>
    <w:rsid w:val="008E01EE"/>
    <w:rsid w:val="008F74EE"/>
    <w:rsid w:val="00902058"/>
    <w:rsid w:val="009F055B"/>
    <w:rsid w:val="00BF0BD5"/>
    <w:rsid w:val="00D177F3"/>
    <w:rsid w:val="00DE4FD9"/>
    <w:rsid w:val="00E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6AC"/>
  <w15:docId w15:val="{38517E00-582E-4937-94B6-BC6CB61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B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B6BBA"/>
    <w:rPr>
      <w:i/>
      <w:iCs/>
    </w:rPr>
  </w:style>
  <w:style w:type="character" w:styleId="Pogrubienie">
    <w:name w:val="Strong"/>
    <w:basedOn w:val="Domylnaczcionkaakapitu"/>
    <w:uiPriority w:val="22"/>
    <w:qFormat/>
    <w:rsid w:val="007B6BBA"/>
    <w:rPr>
      <w:b/>
      <w:bCs/>
    </w:rPr>
  </w:style>
  <w:style w:type="character" w:styleId="Hipercze">
    <w:name w:val="Hyperlink"/>
    <w:rsid w:val="003F5D8D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5D8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F5D8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DetailsServlet?id=WDU20150001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B3EB-D097-4F7D-BE3B-A65737FC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pomocprawna</cp:lastModifiedBy>
  <cp:revision>12</cp:revision>
  <cp:lastPrinted>2019-03-12T13:44:00Z</cp:lastPrinted>
  <dcterms:created xsi:type="dcterms:W3CDTF">2018-12-31T10:35:00Z</dcterms:created>
  <dcterms:modified xsi:type="dcterms:W3CDTF">2020-12-30T08:45:00Z</dcterms:modified>
</cp:coreProperties>
</file>